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D7" w:rsidRDefault="006949D7" w:rsidP="006949D7">
      <w:pPr>
        <w:pStyle w:val="a3"/>
        <w:tabs>
          <w:tab w:val="left" w:pos="2910"/>
        </w:tabs>
        <w:ind w:firstLine="708"/>
        <w:rPr>
          <w:lang w:val="kk-KZ"/>
        </w:rPr>
      </w:pPr>
      <w:r>
        <w:rPr>
          <w:noProof/>
          <w:color w:val="000000"/>
          <w:szCs w:val="28"/>
          <w:lang w:val="kk-KZ"/>
        </w:rPr>
        <w:t>Тапсырмалар:</w:t>
      </w:r>
      <w:r w:rsidRPr="006949D7">
        <w:rPr>
          <w:lang w:val="kk-KZ"/>
        </w:rPr>
        <w:t xml:space="preserve"> </w:t>
      </w:r>
      <w:r>
        <w:rPr>
          <w:lang w:val="kk-KZ"/>
        </w:rPr>
        <w:t>Берілген сұрақтар бойынша презентация дайындау</w:t>
      </w:r>
    </w:p>
    <w:p w:rsidR="006949D7" w:rsidRPr="00C710B8" w:rsidRDefault="006949D7" w:rsidP="006949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6949D7" w:rsidRDefault="006949D7" w:rsidP="006949D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Сапалы аспектілер маңыздылығы </w:t>
      </w:r>
    </w:p>
    <w:p w:rsidR="006949D7" w:rsidRDefault="006949D7" w:rsidP="006949D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«Шығындар - өнім көлемі - пайда» талдауы</w:t>
      </w:r>
    </w:p>
    <w:p w:rsidR="006949D7" w:rsidRDefault="006949D7" w:rsidP="006949D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Шектеулі факторлар талдауы</w:t>
      </w:r>
    </w:p>
    <w:p w:rsidR="006949D7" w:rsidRDefault="006949D7" w:rsidP="006949D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Бірнеше өнім түрлерінің зиянсыздығын талдау</w:t>
      </w:r>
    </w:p>
    <w:p w:rsidR="00032CC6" w:rsidRPr="006949D7" w:rsidRDefault="00032CC6">
      <w:pPr>
        <w:rPr>
          <w:lang w:val="kk-KZ"/>
        </w:rPr>
      </w:pPr>
    </w:p>
    <w:sectPr w:rsidR="00032CC6" w:rsidRPr="00694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D7"/>
    <w:rsid w:val="00002F1F"/>
    <w:rsid w:val="00005EE5"/>
    <w:rsid w:val="000154B4"/>
    <w:rsid w:val="0002006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949D7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BF678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9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49D7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6949D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9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49D7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6949D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2019-01-16T19:44:00Z</dcterms:created>
  <dcterms:modified xsi:type="dcterms:W3CDTF">2019-01-16T19:45:00Z</dcterms:modified>
</cp:coreProperties>
</file>